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 удовлетворил требования Ангарского межрайонного природоохранного прокурора о ликвидации свалок отходов на территории лесного фонда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результате проведенной природоохранной прокуратурой проверки на территории Ангарского участкового лесничества выявлены 2 свалки твердых коммунальных отходов объемом около 32 тыс.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куб.м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на общей площади более 30 тыс.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устранения нарушений правил пожарной и санитарной безопасности в лесах природоохранным прокурором в суд направлено административное исковое заявление о признании незаконным бездействия органов лесного хозяйства и возложении обязанности по ликвидации свалок.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Решением суда и апелляционным определением Иркутского областного суда исковые требования прокурора удовлетворены в полном объеме.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С учётом мер реагирования Байкальской межрегиональной природоохранной прокуратуры на ликвидацию свалок в лесах в 2022 году Правительством Иркутской области выделено 47 млн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и целевое использование денежных средств находятся на контроле прокурора.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Судом удовлетворены требования Ангарской межрайонной природоохранной прокуратуры о прекращении права собственности организации на земельный участок в береговой полосе реки Ангара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установлено, что организация осуществляет недропользование в водоохранной зоне реки Ангара на территории Усольского района. При этом часть используемого организацией земельного участка расположена в береговой полосе реки Ангара, являющейся федеральной собственностью и предназначенной для общего 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Природоохранным прокурором в суд направлено исковое заявление о признании отсутствующим права собственности организации на часть земельного участка и внесении соответствующих сведений.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исковые требования прокурора удовлетворены.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пресечены факты незаконного недропользования.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Ангарской межрайонной природоохранной прокуратурой выявлены факты незаконного недропользования.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коллективному обращению граждан, проживающих на территории Ангарского городского округа, проведена проверка о незаконном недропользовании вблизи садоводческого товарищества.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ходе выездной проверки, проведенной с участием заявителей, зафиксирована работа экскаватора по погрузке в самосвал песчано-гравийной смеси объемом около 20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куб.м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в отсутствии лицензии на недропользование. 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Указанная деятельность пресечена, песчано-гравийная смесь выгружена из самосвала, однако водитель экскаватора с места совершения правонарушения скрылся.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результатам проверочных мероприятий личность водителя установлена и в отношении него межрайонным природоохранным прокурором возбуждено дело об административном правонарушении, предусмотренном частью 1 статьи 7.3 КоАП РФ.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 Службы государственного экологического надзора Иркутской области водитель экскаватора признан виновным в совершении административного правонарушения, назначено наказание в виде штрафа в размере 5 000 рублей.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защищены права предпринимателей на своевременную оплату выполненных работ по муниципальным контрактам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результате проведенной проверки природоохранной прокуратурой выявлены нарушения администрацией Ангарского городского округа сроков оплаты по исполненным муниципальным контрактам, предметом которых является обращение со ртутьсодержащими отходами, а также отлов и содержание безнадзорных животных.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  Природоохранной прокуратурой в целях устранения допущенных нарушений внесено представление мэру Ангарского городского округа.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отношении ответственного должностного лица администрации городского округа прокурором возбуждено дело об административном правонарушении, предусмотренном частью 1 статьи 7.32.5 КоАП РФ - нарушение срока и порядка оплаты услуг при осуществлении закупок для обеспечения муниципальных нужд.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Постановлением Управления Федеральной антимонопольной службы по Иркутской области должностное лицо признано виновным в совершении административного правонарушения, ему назначен штраф в размере 30 000 рублей.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приняты меры к надлежащему складированию загрязненного снега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результате проведённой природоохранной прокуратурой проверки установлено, что администрацией Ангарского городского округа не обеспечивается надлежащее складирование загрязненного снега на герметичное покрытие в период проведения работ по очистке территории муниципального образования.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предотвращения попадания в почву химических веществ природоохранный прокурор обратился с исковым заявлением в суд.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признано незаконным бездействие администрации, на которую возложена обязанность обеспечить территорию города площадками для складирования снега, оборудованными в соответствии с требованиями санитарно-эпидемиологического законодательства, или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снегоплавильными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установками.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Решение суда оставлено без изменения судами апелляционной и кассационной инстанций, вступило в законную силу, его исполнение находится под контролем природоохранной прокуратуры.</w:t>
      </w:r>
    </w:p>
    <w:p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Иркутский областной суд согласился с исковыми требованиями Ангарской межрайонной природоохранной прокуратуры о возмещении ущерба, причиненного животному миру и среде их обитания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В результате проведенной природоохранной прокуратурой проверки установлено, что на территории Усольского района Иркутской области лесозаготовитель причинил объектам животного мира и среде их обитания ущерб в размере более 1,5 млн.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возмещения указанного ущерба природоохранный прокурор направил в суд иски к двум лесозаготовителям. Требования прокурора судом удовлетворены в полном объеме.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Иркутским областным судом решение районного суда оставлено без изменения и вступило в законную силу.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находится под контролем природоохранной прокуратуры.</w:t>
      </w:r>
    </w:p>
    <w:p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инициативе Ангарской межрайонной природоохранной прокуратуры должностное лицо привлечено к административной ответственности за нарушение порядка рассмотрения обращения граждан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 факт непринятия к рассмотрению администрацией г. Усолье-Сибирское коллективного обращения граждан о подтоплении их земельных участков дождевыми и талыми водами.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Несмотря на то, что решение вопросов по организации водоотведения и по планировке территории населенного пункта входит в перечень вопросов местного значения городского округа, вышеуказанное обращение не разрешено, а перенаправлено администрацией в межрайонную природоохранную прокуратуру спустя 1 месяц после его регистрации.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По данному факту межрайонной природоохранной прокуратурой в отношении ответственного должностного лица администрации г. Усолье-Сибирское возбуждено дело об административном правонарушении, предусмотренном статьей 5.59 КоАП РФ.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Постановлением мирового судьи должностному лицу назначено наказание в виде штрафа в размере 5 тыс. рублей.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проведена экологическая викторина среди учащихся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привлечения внимания подрастающего поколения к вопросам экологического развития России, сохранения биоресурсов и обеспечения экологической безопасности Ангарский межрайонной природоохранной прокуратурой проведена интерактивная экологическая викторина среди учеников третьего класса МБОУ «Средняя общеобразовательная школа № 2».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Игра проведена в честь 300-летия образования прокуратуры Российской Федерации, 100-летнего юбилея советской прокуратуры и 5-летнего юбилея Байкальской межрегиональной природоохранной прокуратуры и проходила в несколько этапов, на каждом которых ученикам предлагалось ответить на ряд вопросов о Байкале и окружающей среде. В творческих заданиях затронуты вопросы актуальных экологических проблем и путей их решения. </w:t>
      </w:r>
    </w:p>
    <w:p w:rsidR="007E277F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итогам викторины участникам вручены грамоты, а также сладкие подарки. Победители викторины награждены билетами в кинотеатр.   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932F5A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В Байкальской межрегиональной природоохранной прокуратуре состоялось заседание «круглого стола» на тему: «Охрана озера Байкал», посвящённое 5-летию образования природоохранной прокуратуры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Байкальской межрегиональной природоохранной прокуратурой проведено заседание «круглого стола» на тему: «Охрана озера Байкал», </w:t>
      </w:r>
      <w:proofErr w:type="gramStart"/>
      <w:r w:rsidRPr="00932F5A">
        <w:rPr>
          <w:rFonts w:ascii="Times New Roman" w:hAnsi="Times New Roman" w:cs="Times New Roman"/>
          <w:sz w:val="28"/>
          <w:szCs w:val="28"/>
        </w:rPr>
        <w:t>посвящённое  5</w:t>
      </w:r>
      <w:proofErr w:type="gramEnd"/>
      <w:r w:rsidRPr="00932F5A">
        <w:rPr>
          <w:rFonts w:ascii="Times New Roman" w:hAnsi="Times New Roman" w:cs="Times New Roman"/>
          <w:sz w:val="28"/>
          <w:szCs w:val="28"/>
        </w:rPr>
        <w:t>-летию образования природоохранной прокуратуры.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        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4A3C41" w:rsidRPr="00932F5A" w:rsidRDefault="004A3C41" w:rsidP="00932F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lastRenderedPageBreak/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        Прокурором отдела по надзору за исполнением законов об охране природы межрегиональной прокуратуры Семёном Казанцевым на практике с выездом в </w:t>
      </w:r>
      <w:proofErr w:type="spellStart"/>
      <w:r w:rsidRPr="00932F5A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932F5A">
        <w:rPr>
          <w:rFonts w:ascii="Times New Roman" w:hAnsi="Times New Roman" w:cs="Times New Roman"/>
          <w:sz w:val="28"/>
          <w:szCs w:val="28"/>
        </w:rPr>
        <w:t xml:space="preserve">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</w:t>
      </w:r>
      <w:proofErr w:type="spellStart"/>
      <w:r w:rsidRPr="00932F5A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932F5A">
        <w:rPr>
          <w:rFonts w:ascii="Times New Roman" w:hAnsi="Times New Roman" w:cs="Times New Roman"/>
          <w:sz w:val="28"/>
          <w:szCs w:val="28"/>
        </w:rPr>
        <w:t>, порядком проведения лесопатологического обследования, действиями патрульных групп при обнаружении «чёрных лесорубов».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Обмен практическим опытом с коллегами из дружественной Монголии имеет важное значение для обеих сторон.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7C" w:rsidRDefault="00B1097C" w:rsidP="004A3C41">
      <w:pPr>
        <w:spacing w:after="0" w:line="240" w:lineRule="auto"/>
      </w:pPr>
      <w:r>
        <w:separator/>
      </w:r>
    </w:p>
  </w:endnote>
  <w:endnote w:type="continuationSeparator" w:id="0">
    <w:p w:rsidR="00B1097C" w:rsidRDefault="00B1097C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7C" w:rsidRDefault="00B1097C" w:rsidP="004A3C41">
      <w:pPr>
        <w:spacing w:after="0" w:line="240" w:lineRule="auto"/>
      </w:pPr>
      <w:r>
        <w:separator/>
      </w:r>
    </w:p>
  </w:footnote>
  <w:footnote w:type="continuationSeparator" w:id="0">
    <w:p w:rsidR="00B1097C" w:rsidRDefault="00B1097C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13">
          <w:rPr>
            <w:noProof/>
          </w:rPr>
          <w:t>2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595F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E277F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F498D"/>
    <w:rsid w:val="00C40F69"/>
    <w:rsid w:val="00CC5113"/>
    <w:rsid w:val="00DA56C7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2022-12-17T07:09:00Z</dcterms:created>
  <dcterms:modified xsi:type="dcterms:W3CDTF">2022-12-19T08:34:00Z</dcterms:modified>
</cp:coreProperties>
</file>